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10F" w:rsidRPr="00FE310F" w:rsidRDefault="00FE310F">
      <w:pPr>
        <w:rPr>
          <w:b/>
          <w:bCs/>
        </w:rPr>
      </w:pPr>
      <w:r w:rsidRPr="00FE310F">
        <w:rPr>
          <w:b/>
          <w:bCs/>
        </w:rPr>
        <w:t>Förbundsstyrelsen 10 oktober 2019</w:t>
      </w:r>
      <w:bookmarkStart w:id="0" w:name="_GoBack"/>
      <w:bookmarkEnd w:id="0"/>
    </w:p>
    <w:p w:rsidR="00FE310F" w:rsidRPr="00FE310F" w:rsidRDefault="00FE310F">
      <w:pPr>
        <w:rPr>
          <w:sz w:val="28"/>
          <w:szCs w:val="28"/>
        </w:rPr>
      </w:pPr>
    </w:p>
    <w:p w:rsidR="00F85216" w:rsidRPr="0076165F" w:rsidRDefault="00FE310F">
      <w:pPr>
        <w:rPr>
          <w:b/>
          <w:bCs/>
          <w:sz w:val="28"/>
          <w:szCs w:val="28"/>
        </w:rPr>
      </w:pPr>
      <w:r w:rsidRPr="0076165F">
        <w:rPr>
          <w:b/>
          <w:bCs/>
          <w:sz w:val="28"/>
          <w:szCs w:val="28"/>
        </w:rPr>
        <w:t>Remiss angående förbundskassör</w:t>
      </w:r>
    </w:p>
    <w:p w:rsidR="00FE310F" w:rsidRDefault="00FE310F">
      <w:pPr>
        <w:rPr>
          <w:sz w:val="28"/>
          <w:szCs w:val="28"/>
        </w:rPr>
      </w:pPr>
    </w:p>
    <w:p w:rsidR="00FE310F" w:rsidRDefault="00FE310F">
      <w:r>
        <w:t xml:space="preserve">Kongressen i Helsingborg 2017 behandlade motion nr 29 från Verdandi </w:t>
      </w:r>
      <w:proofErr w:type="spellStart"/>
      <w:r>
        <w:t>Brandkärr</w:t>
      </w:r>
      <w:proofErr w:type="spellEnd"/>
      <w:r>
        <w:t xml:space="preserve">. I motionen yrkades </w:t>
      </w:r>
    </w:p>
    <w:p w:rsidR="00FE310F" w:rsidRDefault="00FE310F"/>
    <w:p w:rsidR="00FE310F" w:rsidRDefault="00FE310F" w:rsidP="00FE310F">
      <w:pPr>
        <w:ind w:left="1304" w:hanging="1304"/>
      </w:pPr>
      <w:r>
        <w:t>Att</w:t>
      </w:r>
      <w:r>
        <w:tab/>
        <w:t>ge förbundsstyrelsen i uppdrag att utse en förbundskassör med ansvar för förbundets ekonomi och förvaltning, samt</w:t>
      </w:r>
    </w:p>
    <w:p w:rsidR="00FE310F" w:rsidRDefault="00FE310F" w:rsidP="00FE310F">
      <w:pPr>
        <w:ind w:left="1304" w:hanging="1304"/>
      </w:pPr>
    </w:p>
    <w:p w:rsidR="00FE310F" w:rsidRDefault="00FE310F" w:rsidP="00FE310F">
      <w:pPr>
        <w:ind w:left="1304" w:hanging="1304"/>
      </w:pPr>
      <w:r>
        <w:t>Att</w:t>
      </w:r>
      <w:r>
        <w:tab/>
        <w:t>kongressen överväger att införa ett krav i stadgarna om att kongressen eller förbundsstyrelsen ska utse en förbundskassör.</w:t>
      </w:r>
    </w:p>
    <w:p w:rsidR="00FE310F" w:rsidRDefault="00FE310F" w:rsidP="00FE310F">
      <w:pPr>
        <w:ind w:left="1304" w:hanging="1304"/>
      </w:pPr>
    </w:p>
    <w:p w:rsidR="00FE310F" w:rsidRDefault="00FE310F" w:rsidP="00FE310F">
      <w:pPr>
        <w:ind w:left="1304" w:hanging="1304"/>
      </w:pPr>
      <w:r>
        <w:t>Förbundsstyrelsen föreslog i sitt yttrande kongressen att besluta att avslå motionens att-satser.</w:t>
      </w:r>
    </w:p>
    <w:p w:rsidR="00FE310F" w:rsidRDefault="00FE310F" w:rsidP="00FE310F">
      <w:pPr>
        <w:ind w:left="1304" w:hanging="1304"/>
      </w:pPr>
      <w:r>
        <w:t>Dessutom föreslog förbundsstyrelsen att frågan skulle utredas under kommande mandatperiod.</w:t>
      </w:r>
    </w:p>
    <w:p w:rsidR="00FE310F" w:rsidRDefault="00FE310F" w:rsidP="00FE310F">
      <w:pPr>
        <w:ind w:left="1304" w:hanging="1304"/>
      </w:pPr>
    </w:p>
    <w:p w:rsidR="00FE310F" w:rsidRDefault="00FE310F" w:rsidP="00FE310F">
      <w:pPr>
        <w:ind w:left="1304" w:hanging="1304"/>
      </w:pPr>
      <w:r>
        <w:t xml:space="preserve">På kongressen lade förbundsstyrelsen ett tilläggsförslag </w:t>
      </w:r>
      <w:r w:rsidR="00CC567D">
        <w:t xml:space="preserve">efter utskottsbehandling </w:t>
      </w:r>
      <w:r>
        <w:t>som löd</w:t>
      </w:r>
    </w:p>
    <w:p w:rsidR="00FE310F" w:rsidRDefault="00FE310F" w:rsidP="00FE310F">
      <w:pPr>
        <w:ind w:left="1304" w:hanging="1304"/>
      </w:pPr>
    </w:p>
    <w:p w:rsidR="00543FE3" w:rsidRDefault="00543FE3" w:rsidP="00FE310F">
      <w:pPr>
        <w:ind w:left="1304" w:hanging="1304"/>
      </w:pPr>
      <w:r>
        <w:t>Att</w:t>
      </w:r>
      <w:r>
        <w:tab/>
        <w:t>utreda frågan under nästkommande mandatperiod och skickas ut till remiss till distrikten (ordagrant ur protokollet), samt</w:t>
      </w:r>
    </w:p>
    <w:p w:rsidR="00543FE3" w:rsidRDefault="00543FE3" w:rsidP="00FE310F">
      <w:pPr>
        <w:ind w:left="1304" w:hanging="1304"/>
      </w:pPr>
    </w:p>
    <w:p w:rsidR="00FE310F" w:rsidRDefault="00543FE3" w:rsidP="00FE310F">
      <w:pPr>
        <w:ind w:left="1304" w:hanging="1304"/>
      </w:pPr>
      <w:r>
        <w:t>Att</w:t>
      </w:r>
      <w:r>
        <w:tab/>
        <w:t>ett eventuellt förslag till stadgeändring behandlas vid kongressen 2020.</w:t>
      </w:r>
      <w:r w:rsidR="00FE310F">
        <w:tab/>
      </w:r>
    </w:p>
    <w:p w:rsidR="00543FE3" w:rsidRDefault="00543FE3" w:rsidP="00FE310F">
      <w:pPr>
        <w:ind w:left="1304" w:hanging="1304"/>
      </w:pPr>
    </w:p>
    <w:p w:rsidR="00543FE3" w:rsidRDefault="00543FE3" w:rsidP="00FE310F">
      <w:pPr>
        <w:ind w:left="1304" w:hanging="1304"/>
      </w:pPr>
      <w:r>
        <w:t>Dessa sistnämnda att-satser blev också kongressens beslut.</w:t>
      </w:r>
    </w:p>
    <w:p w:rsidR="00543FE3" w:rsidRDefault="00543FE3" w:rsidP="00FE310F">
      <w:pPr>
        <w:ind w:left="1304" w:hanging="1304"/>
      </w:pPr>
    </w:p>
    <w:p w:rsidR="000640C8" w:rsidRDefault="000640C8" w:rsidP="00FE310F">
      <w:pPr>
        <w:ind w:left="1304" w:hanging="1304"/>
      </w:pPr>
      <w:r>
        <w:t xml:space="preserve">Förbundsstyrelsen inser att det kan finnas fördelar med en vald kassör i en organisation. </w:t>
      </w:r>
    </w:p>
    <w:p w:rsidR="000640C8" w:rsidRDefault="000640C8" w:rsidP="00FE310F">
      <w:pPr>
        <w:ind w:left="1304" w:hanging="1304"/>
      </w:pPr>
      <w:r>
        <w:t>Många organisationer har separata val av såväl ordförande som kassör och i vissa fall sekreterare.</w:t>
      </w:r>
    </w:p>
    <w:p w:rsidR="000640C8" w:rsidRDefault="000640C8" w:rsidP="00FE310F">
      <w:pPr>
        <w:ind w:left="1304" w:hanging="1304"/>
      </w:pPr>
      <w:r>
        <w:t>En fördel är att det blir tydligt vem kongressen valt till ett speciellt uppdrag. I Verdandis stadgar</w:t>
      </w:r>
    </w:p>
    <w:p w:rsidR="000640C8" w:rsidRDefault="000640C8" w:rsidP="00FE310F">
      <w:pPr>
        <w:ind w:left="1304" w:hanging="1304"/>
      </w:pPr>
      <w:r>
        <w:t xml:space="preserve">§ 34 moment 7 listas de ärenden som ska behandlas av varje ordinarie kongress. Under punkten </w:t>
      </w:r>
    </w:p>
    <w:p w:rsidR="000640C8" w:rsidRDefault="000640C8" w:rsidP="00FE310F">
      <w:pPr>
        <w:ind w:left="1304" w:hanging="1304"/>
      </w:pPr>
      <w:r>
        <w:t xml:space="preserve">”Val av styrelse” står att tre val ska genomföras: a. förbundsordförande, b. styrelseledamöter, </w:t>
      </w:r>
    </w:p>
    <w:p w:rsidR="000640C8" w:rsidRDefault="000640C8" w:rsidP="00FE310F">
      <w:pPr>
        <w:ind w:left="1304" w:hanging="1304"/>
      </w:pPr>
      <w:r>
        <w:t xml:space="preserve">c. styrelseersättare. </w:t>
      </w:r>
    </w:p>
    <w:p w:rsidR="000640C8" w:rsidRDefault="000640C8" w:rsidP="00FE310F">
      <w:pPr>
        <w:ind w:left="1304" w:hanging="1304"/>
      </w:pPr>
    </w:p>
    <w:p w:rsidR="000640C8" w:rsidRDefault="000640C8" w:rsidP="00FE310F">
      <w:pPr>
        <w:ind w:left="1304" w:hanging="1304"/>
      </w:pPr>
      <w:r>
        <w:t xml:space="preserve">Det är fullt möjligt att tillföra ytterligare en punkt i detta moment i form av ”Val av förbundskassör”. </w:t>
      </w:r>
    </w:p>
    <w:p w:rsidR="000640C8" w:rsidRDefault="000640C8" w:rsidP="00FE310F">
      <w:pPr>
        <w:ind w:left="1304" w:hanging="1304"/>
      </w:pPr>
      <w:r>
        <w:t xml:space="preserve">Fördelarna skulle då vara att kongressens beslutanderätt över vilka som ska inneha poster i </w:t>
      </w:r>
    </w:p>
    <w:p w:rsidR="009B51D8" w:rsidRDefault="000640C8" w:rsidP="00FE310F">
      <w:pPr>
        <w:ind w:left="1304" w:hanging="1304"/>
      </w:pPr>
      <w:r>
        <w:t xml:space="preserve">förbundet under mandatperioden ökar. Dessutom blir det tydligt att en förbundskassör </w:t>
      </w:r>
      <w:r w:rsidRPr="009B51D8">
        <w:rPr>
          <w:i/>
          <w:iCs/>
        </w:rPr>
        <w:t xml:space="preserve">måste </w:t>
      </w:r>
    </w:p>
    <w:p w:rsidR="000640C8" w:rsidRDefault="000640C8" w:rsidP="00FE310F">
      <w:pPr>
        <w:ind w:left="1304" w:hanging="1304"/>
      </w:pPr>
      <w:r>
        <w:t>tillsättas.</w:t>
      </w:r>
      <w:r w:rsidR="009B51D8">
        <w:t xml:space="preserve"> </w:t>
      </w:r>
    </w:p>
    <w:p w:rsidR="000640C8" w:rsidRDefault="000640C8" w:rsidP="00FE310F">
      <w:pPr>
        <w:ind w:left="1304" w:hanging="1304"/>
      </w:pPr>
    </w:p>
    <w:p w:rsidR="00803604" w:rsidRDefault="000640C8" w:rsidP="00FE310F">
      <w:pPr>
        <w:ind w:left="1304" w:hanging="1304"/>
      </w:pPr>
      <w:r>
        <w:t>Samtidigt</w:t>
      </w:r>
      <w:r w:rsidR="00803604">
        <w:t xml:space="preserve"> </w:t>
      </w:r>
      <w:r>
        <w:t xml:space="preserve">kan aldrig förbundsstyrelsen smita ifrån sitt kollektiva ansvar för förbundets verksamhet, </w:t>
      </w:r>
    </w:p>
    <w:p w:rsidR="00803604" w:rsidRDefault="00803604" w:rsidP="00803604">
      <w:pPr>
        <w:ind w:left="1304" w:hanging="1304"/>
      </w:pPr>
      <w:r>
        <w:t>i</w:t>
      </w:r>
      <w:r w:rsidR="000640C8">
        <w:t>nklusive</w:t>
      </w:r>
      <w:r>
        <w:t xml:space="preserve"> ekonomin. Förbundsstyrelsen har också full frihet redan med nuvarande stadgar att tillsätta </w:t>
      </w:r>
    </w:p>
    <w:p w:rsidR="00803604" w:rsidRDefault="00803604" w:rsidP="00803604">
      <w:pPr>
        <w:ind w:left="1304" w:hanging="1304"/>
      </w:pPr>
      <w:r>
        <w:t xml:space="preserve">ansvariga för olika delar av förbundets verksamhet. Rent formellt finns inget som hindrar att </w:t>
      </w:r>
    </w:p>
    <w:p w:rsidR="00803604" w:rsidRDefault="00803604" w:rsidP="00803604">
      <w:pPr>
        <w:ind w:left="1304" w:hanging="1304"/>
      </w:pPr>
      <w:r>
        <w:t xml:space="preserve">förbundsstyrelsen väljer en kassör inom sig idag. </w:t>
      </w:r>
    </w:p>
    <w:p w:rsidR="00055AFF" w:rsidRDefault="00055AFF" w:rsidP="00803604">
      <w:pPr>
        <w:ind w:left="1304" w:hanging="1304"/>
      </w:pPr>
    </w:p>
    <w:p w:rsidR="00055AFF" w:rsidRDefault="00055AFF" w:rsidP="00055AFF">
      <w:pPr>
        <w:ind w:left="1304" w:hanging="1304"/>
      </w:pPr>
      <w:r>
        <w:t xml:space="preserve">I stadgarnas § 38 moment 2 står att ”Förbundsstyrelsen ska bestå av minst nio ledamöter som väljs </w:t>
      </w:r>
    </w:p>
    <w:p w:rsidR="00055AFF" w:rsidRDefault="00055AFF" w:rsidP="00055AFF">
      <w:pPr>
        <w:ind w:left="1304" w:hanging="1304"/>
      </w:pPr>
      <w:r>
        <w:t xml:space="preserve">av kongressen för en tid av tre år. Förbundsordförande ska väljas särskilt. I övrigt konstituerar </w:t>
      </w:r>
    </w:p>
    <w:p w:rsidR="00055AFF" w:rsidRDefault="00055AFF" w:rsidP="00055AFF">
      <w:pPr>
        <w:ind w:left="1304" w:hanging="1304"/>
      </w:pPr>
      <w:r>
        <w:t xml:space="preserve">styrelsen sig själv”. I moment 3 står att ”Förbundsstyrelsen utser inom sig ett verkställande utskott </w:t>
      </w:r>
    </w:p>
    <w:p w:rsidR="00055AFF" w:rsidRDefault="00055AFF" w:rsidP="00055AFF">
      <w:pPr>
        <w:ind w:left="1304" w:hanging="1304"/>
      </w:pPr>
      <w:r>
        <w:t xml:space="preserve">på tre ledamöter samt högst två ersättare. Och i moment 5 står att ”Styrelsen utser firmatecknare. </w:t>
      </w:r>
    </w:p>
    <w:p w:rsidR="00055AFF" w:rsidRDefault="00055AFF" w:rsidP="00055AFF">
      <w:pPr>
        <w:ind w:left="1304" w:hanging="1304"/>
      </w:pPr>
      <w:r>
        <w:t>Förbundets firma ska tecknas av minst två i förening”.</w:t>
      </w:r>
    </w:p>
    <w:p w:rsidR="00803604" w:rsidRDefault="00803604" w:rsidP="00803604">
      <w:pPr>
        <w:ind w:left="1304" w:hanging="1304"/>
      </w:pPr>
    </w:p>
    <w:p w:rsidR="00803604" w:rsidRDefault="00803604" w:rsidP="00803604">
      <w:pPr>
        <w:ind w:left="1304" w:hanging="1304"/>
      </w:pPr>
      <w:r>
        <w:t xml:space="preserve">Idag är det ekonomiska ansvaret gemensamt för hela förbundsstyrelsen. Utöver detta har </w:t>
      </w:r>
    </w:p>
    <w:p w:rsidR="00803604" w:rsidRDefault="00803604" w:rsidP="00803604">
      <w:pPr>
        <w:ind w:left="1304" w:hanging="1304"/>
      </w:pPr>
      <w:r>
        <w:t xml:space="preserve">firmatecknarna ett särskilt ansvar (idag Rasken Andreasson, Kaare Andersson, Lars Ohly och Magnus </w:t>
      </w:r>
    </w:p>
    <w:p w:rsidR="00803604" w:rsidRDefault="00803604" w:rsidP="00803604">
      <w:pPr>
        <w:ind w:left="1304" w:hanging="1304"/>
      </w:pPr>
      <w:r>
        <w:t xml:space="preserve">Bååth, två i förening). Och i delegationsordningen pekas förbundssekreteraren ut med ett särskilt </w:t>
      </w:r>
    </w:p>
    <w:p w:rsidR="00803604" w:rsidRDefault="00803604" w:rsidP="00803604">
      <w:pPr>
        <w:ind w:left="1304" w:hanging="1304"/>
      </w:pPr>
      <w:r>
        <w:lastRenderedPageBreak/>
        <w:t>samordnings- och verksamhetsansvar för förbundet</w:t>
      </w:r>
      <w:r w:rsidR="0076165F">
        <w:t>s</w:t>
      </w:r>
      <w:r>
        <w:t xml:space="preserve"> löpande arbete och ekonomi.</w:t>
      </w:r>
    </w:p>
    <w:p w:rsidR="00803604" w:rsidRDefault="00803604" w:rsidP="00803604">
      <w:pPr>
        <w:ind w:left="1304" w:hanging="1304"/>
      </w:pPr>
    </w:p>
    <w:p w:rsidR="00803604" w:rsidRDefault="00803604" w:rsidP="00803604">
      <w:pPr>
        <w:ind w:left="1304" w:hanging="1304"/>
      </w:pPr>
      <w:r>
        <w:t xml:space="preserve">Förbundsstyrelsen anser att nuvarande ordning fungerar tillfredsställande. Om en nyvald </w:t>
      </w:r>
    </w:p>
    <w:p w:rsidR="006E7247" w:rsidRDefault="00803604" w:rsidP="00803604">
      <w:pPr>
        <w:ind w:left="1304" w:hanging="1304"/>
      </w:pPr>
      <w:r>
        <w:t xml:space="preserve">förbundsstyrelse så önskar finns alla möjligheter att välja en </w:t>
      </w:r>
      <w:r w:rsidR="006E7247">
        <w:t>förtroendevald</w:t>
      </w:r>
      <w:r>
        <w:t xml:space="preserve"> kass</w:t>
      </w:r>
      <w:r w:rsidR="006E7247">
        <w:t>ö</w:t>
      </w:r>
      <w:r>
        <w:t xml:space="preserve">r inom sig på </w:t>
      </w:r>
    </w:p>
    <w:p w:rsidR="00803604" w:rsidRDefault="00803604" w:rsidP="00803604">
      <w:pPr>
        <w:ind w:left="1304" w:hanging="1304"/>
      </w:pPr>
      <w:r>
        <w:t>konstituerande möte efter kongressen.</w:t>
      </w:r>
    </w:p>
    <w:p w:rsidR="006E7247" w:rsidRDefault="006E7247" w:rsidP="00803604">
      <w:pPr>
        <w:ind w:left="1304" w:hanging="1304"/>
      </w:pPr>
    </w:p>
    <w:p w:rsidR="00CC567D" w:rsidRDefault="00CC567D" w:rsidP="00803604">
      <w:pPr>
        <w:ind w:left="1304" w:hanging="1304"/>
      </w:pPr>
      <w:r>
        <w:t>Förbundsstyrelsen föreslår därför att stadgarna</w:t>
      </w:r>
      <w:r w:rsidRPr="00CC567D">
        <w:rPr>
          <w:i/>
          <w:iCs/>
        </w:rPr>
        <w:t xml:space="preserve"> inte</w:t>
      </w:r>
      <w:r>
        <w:t xml:space="preserve"> ändras genom att val av kassör tillförs i </w:t>
      </w:r>
    </w:p>
    <w:p w:rsidR="00CC567D" w:rsidRDefault="00CC567D" w:rsidP="00803604">
      <w:pPr>
        <w:ind w:left="1304" w:hanging="1304"/>
      </w:pPr>
      <w:r>
        <w:t xml:space="preserve">stadgarnas § 34 moment 7. Förbundsstyrelsen föreslår att det även fortsättningsvis ska vara upp till </w:t>
      </w:r>
    </w:p>
    <w:p w:rsidR="00055AFF" w:rsidRDefault="00CC567D" w:rsidP="00803604">
      <w:pPr>
        <w:ind w:left="1304" w:hanging="1304"/>
      </w:pPr>
      <w:r>
        <w:t>förbundsstyrelsen själv att bestämma vilka särskilda förtroendeposter som ska väljas utöver</w:t>
      </w:r>
    </w:p>
    <w:p w:rsidR="00CC567D" w:rsidRDefault="00CC567D" w:rsidP="00803604">
      <w:pPr>
        <w:ind w:left="1304" w:hanging="1304"/>
      </w:pPr>
      <w:r>
        <w:t>ordförande</w:t>
      </w:r>
      <w:r w:rsidR="00055AFF">
        <w:t>.</w:t>
      </w:r>
    </w:p>
    <w:p w:rsidR="007C7960" w:rsidRDefault="007C7960" w:rsidP="00803604">
      <w:pPr>
        <w:ind w:left="1304" w:hanging="1304"/>
      </w:pPr>
    </w:p>
    <w:p w:rsidR="00543FE3" w:rsidRPr="00FE310F" w:rsidRDefault="0076165F" w:rsidP="0076165F">
      <w:pPr>
        <w:ind w:left="1304" w:hanging="1304"/>
      </w:pPr>
      <w:r>
        <w:t xml:space="preserve">VU 2019-09-24 </w:t>
      </w:r>
    </w:p>
    <w:sectPr w:rsidR="00543FE3" w:rsidRPr="00FE3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10F"/>
    <w:rsid w:val="00055AFF"/>
    <w:rsid w:val="000640C8"/>
    <w:rsid w:val="001761C4"/>
    <w:rsid w:val="00543FE3"/>
    <w:rsid w:val="006E7247"/>
    <w:rsid w:val="0076165F"/>
    <w:rsid w:val="007C7960"/>
    <w:rsid w:val="00803604"/>
    <w:rsid w:val="009B51D8"/>
    <w:rsid w:val="00CC567D"/>
    <w:rsid w:val="00E67361"/>
    <w:rsid w:val="00F85216"/>
    <w:rsid w:val="00FE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87C43-6622-4407-B7F6-00FB342A8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554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Ohly</dc:creator>
  <cp:keywords/>
  <dc:description/>
  <cp:lastModifiedBy>Marja Koivisto</cp:lastModifiedBy>
  <cp:revision>2</cp:revision>
  <dcterms:created xsi:type="dcterms:W3CDTF">2020-03-12T09:37:00Z</dcterms:created>
  <dcterms:modified xsi:type="dcterms:W3CDTF">2020-03-12T09:37:00Z</dcterms:modified>
</cp:coreProperties>
</file>